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007672" w14:textId="27A7E7FD" w:rsidR="00B95662" w:rsidRPr="00CE0424" w:rsidRDefault="00B95662" w:rsidP="00B95662">
      <w:pPr>
        <w:pStyle w:val="3GPPHeader"/>
        <w:spacing w:after="0"/>
        <w:rPr>
          <w:sz w:val="32"/>
          <w:szCs w:val="32"/>
          <w:highlight w:val="yellow"/>
        </w:rPr>
      </w:pPr>
      <w:bookmarkStart w:id="0" w:name="OLE_LINK1"/>
      <w:bookmarkStart w:id="1" w:name="OLE_LINK2"/>
      <w:r w:rsidRPr="00CE0424">
        <w:t>3GPP TSG-RAN WG</w:t>
      </w:r>
      <w:r>
        <w:t>2</w:t>
      </w:r>
      <w:r w:rsidRPr="00CE0424">
        <w:t xml:space="preserve"> #</w:t>
      </w:r>
      <w:r>
        <w:t>93bis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C33B3C" w:rsidRPr="00C33B3C">
        <w:rPr>
          <w:sz w:val="32"/>
          <w:szCs w:val="32"/>
        </w:rPr>
        <w:t>R2-162759</w:t>
      </w:r>
    </w:p>
    <w:p w14:paraId="1DCCB966" w14:textId="77777777" w:rsidR="00B95662" w:rsidRPr="00FB13E5" w:rsidRDefault="00B95662" w:rsidP="00B95662">
      <w:pPr>
        <w:pStyle w:val="3GPPHeader"/>
        <w:spacing w:after="0"/>
        <w:rPr>
          <w:lang w:val="sv-SE"/>
        </w:rPr>
      </w:pPr>
      <w:r w:rsidRPr="00FB13E5">
        <w:rPr>
          <w:lang w:val="sv-SE"/>
        </w:rPr>
        <w:t>Dubrovnik, Croatia, 11 – 15 April 2016</w:t>
      </w:r>
    </w:p>
    <w:p w14:paraId="51F14A8E" w14:textId="77777777" w:rsidR="00B95662" w:rsidRPr="008308CA" w:rsidRDefault="00B95662" w:rsidP="00B95662">
      <w:pPr>
        <w:pStyle w:val="TdocHeader2"/>
        <w:rPr>
          <w:sz w:val="20"/>
          <w:lang w:val="sv-FI"/>
        </w:rPr>
      </w:pPr>
    </w:p>
    <w:p w14:paraId="30C614E2" w14:textId="3AC42942" w:rsidR="00B95662" w:rsidRPr="008308CA" w:rsidRDefault="00B95662" w:rsidP="00B95662">
      <w:pPr>
        <w:pStyle w:val="TdocHeader2"/>
        <w:spacing w:before="120"/>
        <w:rPr>
          <w:sz w:val="20"/>
          <w:lang w:val="sv-FI"/>
        </w:rPr>
      </w:pPr>
      <w:r w:rsidRPr="008308CA">
        <w:rPr>
          <w:sz w:val="20"/>
          <w:lang w:val="sv-FI"/>
        </w:rPr>
        <w:t>Agenda Item:</w:t>
      </w:r>
      <w:r w:rsidRPr="008308CA">
        <w:rPr>
          <w:sz w:val="20"/>
          <w:lang w:val="sv-FI"/>
        </w:rPr>
        <w:tab/>
      </w:r>
      <w:r w:rsidR="00412F3A" w:rsidRPr="00412F3A">
        <w:rPr>
          <w:bCs/>
          <w:iCs/>
          <w:sz w:val="20"/>
          <w:lang w:val="sv-FI"/>
        </w:rPr>
        <w:t>9.4.3</w:t>
      </w:r>
    </w:p>
    <w:p w14:paraId="3A1C0023" w14:textId="77777777" w:rsidR="00B95662" w:rsidRPr="008979AC" w:rsidRDefault="00B95662" w:rsidP="00B95662">
      <w:pPr>
        <w:pStyle w:val="TdocHeader2"/>
        <w:spacing w:before="120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14:paraId="5F3E16FB" w14:textId="26D06500" w:rsidR="00B95662" w:rsidRPr="0027658D" w:rsidRDefault="00B95662" w:rsidP="00B95662">
      <w:pPr>
        <w:pStyle w:val="TdocHeader2"/>
        <w:spacing w:before="120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Handling of different services</w:t>
      </w:r>
    </w:p>
    <w:p w14:paraId="6C0473F9" w14:textId="77777777" w:rsidR="00B95662" w:rsidRPr="0027658D" w:rsidRDefault="00B95662" w:rsidP="00B95662">
      <w:pPr>
        <w:pStyle w:val="TdocHeader2"/>
        <w:spacing w:before="120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p w14:paraId="71ACD75E" w14:textId="7C326BA3" w:rsidR="00B95662" w:rsidRPr="0027658D" w:rsidRDefault="00B95662" w:rsidP="00D00AE7">
      <w:pPr>
        <w:pStyle w:val="TdocHeader2"/>
        <w:rPr>
          <w:sz w:val="20"/>
          <w:lang w:val="en-US"/>
        </w:rPr>
      </w:pPr>
    </w:p>
    <w:p w14:paraId="3F896029" w14:textId="77777777" w:rsidR="00D00AE7" w:rsidRDefault="00D00AE7" w:rsidP="004F14EE">
      <w:pPr>
        <w:pStyle w:val="Heading1"/>
        <w:pBdr>
          <w:top w:val="single" w:sz="12" w:space="0" w:color="auto"/>
        </w:pBdr>
        <w:rPr>
          <w:lang w:val="en-US"/>
        </w:rPr>
      </w:pPr>
      <w:bookmarkStart w:id="2" w:name="_Ref298777854"/>
      <w:bookmarkEnd w:id="0"/>
      <w:bookmarkEnd w:id="1"/>
      <w:r w:rsidRPr="00310B2F">
        <w:rPr>
          <w:lang w:val="en-US"/>
        </w:rPr>
        <w:t>Introduction</w:t>
      </w:r>
      <w:bookmarkEnd w:id="2"/>
    </w:p>
    <w:p w14:paraId="143ACD6E" w14:textId="1C58498A" w:rsidR="00D00AE7" w:rsidRDefault="00CA5145" w:rsidP="00D00AE7">
      <w:pPr>
        <w:rPr>
          <w:lang w:val="en-US"/>
        </w:rPr>
      </w:pPr>
      <w:r>
        <w:rPr>
          <w:lang w:val="en-US"/>
        </w:rPr>
        <w:t>The n</w:t>
      </w:r>
      <w:r w:rsidRPr="002F31C0">
        <w:rPr>
          <w:lang w:val="en-US"/>
        </w:rPr>
        <w:t xml:space="preserve">ew </w:t>
      </w:r>
      <w:r>
        <w:rPr>
          <w:lang w:val="en-US"/>
        </w:rPr>
        <w:t xml:space="preserve">radio interface NR </w:t>
      </w:r>
      <w:r w:rsidRPr="002F31C0">
        <w:rPr>
          <w:lang w:val="en-US"/>
        </w:rPr>
        <w:t xml:space="preserve">is expected to </w:t>
      </w:r>
      <w:r>
        <w:rPr>
          <w:lang w:val="en-US"/>
        </w:rPr>
        <w:t xml:space="preserve">be </w:t>
      </w:r>
      <w:r w:rsidRPr="002F31C0">
        <w:rPr>
          <w:lang w:val="en-US"/>
        </w:rPr>
        <w:t xml:space="preserve">deployed in a few years and support services for many years to come. For this reason it is important </w:t>
      </w:r>
      <w:r>
        <w:rPr>
          <w:lang w:val="en-US"/>
        </w:rPr>
        <w:t xml:space="preserve">that the </w:t>
      </w:r>
      <w:r w:rsidRPr="002F31C0">
        <w:rPr>
          <w:lang w:val="en-US"/>
        </w:rPr>
        <w:t xml:space="preserve">radio protocols and architecture </w:t>
      </w:r>
      <w:r>
        <w:rPr>
          <w:lang w:val="en-US"/>
        </w:rPr>
        <w:t xml:space="preserve">are </w:t>
      </w:r>
      <w:r w:rsidRPr="002F31C0">
        <w:rPr>
          <w:lang w:val="en-US"/>
        </w:rPr>
        <w:t>able to</w:t>
      </w:r>
      <w:r>
        <w:rPr>
          <w:lang w:val="en-US"/>
        </w:rPr>
        <w:t xml:space="preserve"> support handling of different services in flexible and efficient way. Related to this the following requirements are listed in </w:t>
      </w:r>
      <w:r w:rsidR="00B95662">
        <w:rPr>
          <w:lang w:val="en-US"/>
        </w:rPr>
        <w:t xml:space="preserve">TR </w:t>
      </w:r>
      <w:r w:rsidR="00841E4D">
        <w:rPr>
          <w:lang w:val="en-US"/>
        </w:rPr>
        <w:t>38.913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_Ref445996996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="00841E4D">
        <w:rPr>
          <w:lang w:val="en-US"/>
        </w:rPr>
        <w:t>:</w:t>
      </w:r>
    </w:p>
    <w:p w14:paraId="288A0F06" w14:textId="0333B7F4" w:rsidR="00841E4D" w:rsidRDefault="00841E4D" w:rsidP="00D00AE7">
      <w:pPr>
        <w:pStyle w:val="B1"/>
        <w:numPr>
          <w:ilvl w:val="0"/>
          <w:numId w:val="39"/>
        </w:numPr>
        <w:rPr>
          <w:lang w:eastAsia="zh-CN"/>
        </w:rPr>
      </w:pPr>
      <w:r>
        <w:rPr>
          <w:lang w:eastAsia="zh-CN"/>
        </w:rPr>
        <w:t>“The design of the RAN architecture shall allow the support of 3GPP defined service classes (e.g. interactive, background, streaming and conversational).”</w:t>
      </w:r>
    </w:p>
    <w:p w14:paraId="7C219DDD" w14:textId="3D6DC543" w:rsidR="00841E4D" w:rsidRPr="00841E4D" w:rsidRDefault="00841E4D" w:rsidP="00841E4D">
      <w:pPr>
        <w:pStyle w:val="ListParagraph"/>
        <w:numPr>
          <w:ilvl w:val="0"/>
          <w:numId w:val="39"/>
        </w:numPr>
        <w:spacing w:after="120"/>
        <w:ind w:left="1003" w:hanging="357"/>
        <w:rPr>
          <w:rFonts w:ascii="Arial" w:hAnsi="Arial" w:cs="Arial"/>
          <w:sz w:val="20"/>
          <w:szCs w:val="20"/>
        </w:rPr>
      </w:pPr>
      <w:r w:rsidRPr="00841E4D">
        <w:rPr>
          <w:rFonts w:ascii="Arial" w:eastAsia="MS Mincho" w:hAnsi="Arial" w:cs="Arial"/>
          <w:sz w:val="20"/>
          <w:szCs w:val="20"/>
        </w:rPr>
        <w:t>“Support for wide range of services</w:t>
      </w:r>
      <w:r w:rsidRPr="00841E4D">
        <w:rPr>
          <w:rFonts w:ascii="Arial" w:hAnsi="Arial" w:cs="Arial"/>
          <w:sz w:val="20"/>
          <w:szCs w:val="20"/>
        </w:rPr>
        <w:t xml:space="preserve"> means the system shall be inherently flexible enough to meet the connectivity requirements of a range of existing and future (as yet unknown) services to be deployable on a single continuous block of spectrum in an efficient manner.”</w:t>
      </w:r>
    </w:p>
    <w:p w14:paraId="63AF320D" w14:textId="53077DC8" w:rsidR="00841E4D" w:rsidRPr="00841E4D" w:rsidRDefault="00841E4D" w:rsidP="00D00AE7">
      <w:r>
        <w:t>In this contribution we discuss handling of different services from a radio protocol perspective.</w:t>
      </w:r>
    </w:p>
    <w:p w14:paraId="2EE7A1D8" w14:textId="77777777" w:rsidR="00D00AE7" w:rsidRDefault="00D00AE7" w:rsidP="00D00AE7">
      <w:pPr>
        <w:pStyle w:val="Heading1"/>
      </w:pPr>
      <w:r>
        <w:t>Discussion</w:t>
      </w:r>
    </w:p>
    <w:p w14:paraId="17C2CF0C" w14:textId="3D1C763E" w:rsidR="005A288A" w:rsidRDefault="003C66C0" w:rsidP="005A288A">
      <w:r>
        <w:t xml:space="preserve">In LTE, user and service differentiation is realized by per user and service queues, from which packets are transmitted based on scheduling decisions of a joint scheduler, see </w:t>
      </w:r>
      <w:r>
        <w:fldChar w:fldCharType="begin"/>
      </w:r>
      <w:r>
        <w:instrText xml:space="preserve"> REF _Ref446268609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. This model has several benefits:</w:t>
      </w:r>
    </w:p>
    <w:p w14:paraId="5B299ECF" w14:textId="3BBAC71E" w:rsidR="00077879" w:rsidRDefault="00077879" w:rsidP="00077879">
      <w:pPr>
        <w:pStyle w:val="ListParagraph"/>
        <w:numPr>
          <w:ilvl w:val="0"/>
          <w:numId w:val="40"/>
        </w:numPr>
      </w:pPr>
      <w:r>
        <w:t xml:space="preserve">Each transmission time interval the </w:t>
      </w:r>
      <w:r w:rsidR="002E2844">
        <w:t xml:space="preserve">network scheduler </w:t>
      </w:r>
      <w:r>
        <w:t>make</w:t>
      </w:r>
      <w:r w:rsidR="00DA02E1">
        <w:t>s</w:t>
      </w:r>
      <w:r>
        <w:t xml:space="preserve"> a scheduling decision based on the availability of data in the queues</w:t>
      </w:r>
      <w:r w:rsidR="00C03540">
        <w:t xml:space="preserve"> of different users</w:t>
      </w:r>
      <w:r>
        <w:t xml:space="preserve"> and the service requirements of each queue.</w:t>
      </w:r>
    </w:p>
    <w:p w14:paraId="327C98EF" w14:textId="6CF9030D" w:rsidR="002E2844" w:rsidRDefault="002E2844" w:rsidP="00077879">
      <w:pPr>
        <w:pStyle w:val="ListParagraph"/>
        <w:numPr>
          <w:ilvl w:val="0"/>
          <w:numId w:val="40"/>
        </w:numPr>
      </w:pPr>
      <w:r>
        <w:t xml:space="preserve">Packets in a queue all have the same priority, meaning that there is no head-of-line blocking of high </w:t>
      </w:r>
      <w:proofErr w:type="spellStart"/>
      <w:r>
        <w:t>prio</w:t>
      </w:r>
      <w:proofErr w:type="spellEnd"/>
      <w:r>
        <w:t xml:space="preserve"> data</w:t>
      </w:r>
      <w:r w:rsidR="00077879">
        <w:t>.</w:t>
      </w:r>
    </w:p>
    <w:p w14:paraId="59CEDCB1" w14:textId="5C2CF0B6" w:rsidR="00BA2F09" w:rsidRDefault="00BA2F09" w:rsidP="00077879">
      <w:pPr>
        <w:pStyle w:val="ListParagraph"/>
        <w:numPr>
          <w:ilvl w:val="0"/>
          <w:numId w:val="40"/>
        </w:numPr>
      </w:pPr>
      <w:r>
        <w:t>In-sequence delivery can easily be ensured, which is important for good TCP performance</w:t>
      </w:r>
    </w:p>
    <w:p w14:paraId="747C5E2E" w14:textId="08DDACB3" w:rsidR="00077879" w:rsidRDefault="00077879" w:rsidP="00077879">
      <w:pPr>
        <w:pStyle w:val="ListParagraph"/>
        <w:numPr>
          <w:ilvl w:val="0"/>
          <w:numId w:val="40"/>
        </w:numPr>
      </w:pPr>
      <w:r>
        <w:t>Signaling and data can be handled differently</w:t>
      </w:r>
      <w:r w:rsidR="00C03540">
        <w:t>.</w:t>
      </w:r>
    </w:p>
    <w:p w14:paraId="6235FCDA" w14:textId="23096816" w:rsidR="00077879" w:rsidRDefault="00077879" w:rsidP="00077879">
      <w:pPr>
        <w:pStyle w:val="ListParagraph"/>
        <w:numPr>
          <w:ilvl w:val="0"/>
          <w:numId w:val="40"/>
        </w:numPr>
      </w:pPr>
      <w:r>
        <w:t xml:space="preserve">No (deep) packet inspection is required </w:t>
      </w:r>
      <w:r w:rsidR="00FF494E">
        <w:t xml:space="preserve">(but possible) </w:t>
      </w:r>
      <w:r>
        <w:t>in the RAN</w:t>
      </w:r>
      <w:r w:rsidR="00C03540">
        <w:t>.</w:t>
      </w:r>
    </w:p>
    <w:p w14:paraId="0C067103" w14:textId="77777777" w:rsidR="002E2844" w:rsidRDefault="002E2844" w:rsidP="002E2844">
      <w:pPr>
        <w:pStyle w:val="ListParagraph"/>
        <w:ind w:left="927"/>
      </w:pPr>
    </w:p>
    <w:p w14:paraId="0CD5971A" w14:textId="1C1D4B9B" w:rsidR="004236B9" w:rsidRDefault="00AB7AEF" w:rsidP="00AB7AEF">
      <w:pPr>
        <w:pStyle w:val="ListParagraph"/>
        <w:ind w:left="927"/>
        <w:jc w:val="center"/>
      </w:pPr>
      <w:r>
        <w:rPr>
          <w:noProof/>
          <w:lang w:eastAsia="zh-CN"/>
        </w:rPr>
        <w:drawing>
          <wp:inline distT="0" distB="0" distL="0" distR="0" wp14:anchorId="0882FC6C" wp14:editId="338F137F">
            <wp:extent cx="3737113" cy="164365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8430" cy="1644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D506B1" w14:textId="36A7CC1B" w:rsidR="005D3014" w:rsidRPr="005D3014" w:rsidRDefault="003C66C0" w:rsidP="005D3014">
      <w:pPr>
        <w:pStyle w:val="Caption"/>
      </w:pPr>
      <w:bookmarkStart w:id="3" w:name="_Ref44626860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 xml:space="preserve">: User and service differentiation in LTE </w:t>
      </w:r>
    </w:p>
    <w:p w14:paraId="0981E2EA" w14:textId="37173EBD" w:rsidR="00BA2F09" w:rsidRDefault="00892DE5" w:rsidP="005A288A">
      <w:r>
        <w:t>In SA2</w:t>
      </w:r>
      <w:r w:rsidR="008E573A">
        <w:t xml:space="preserve"> the study on architecture for next generation system includes </w:t>
      </w:r>
      <w:r>
        <w:t xml:space="preserve">new </w:t>
      </w:r>
      <w:proofErr w:type="spellStart"/>
      <w:r>
        <w:t>QoS</w:t>
      </w:r>
      <w:proofErr w:type="spellEnd"/>
      <w:r>
        <w:t xml:space="preserve"> framework for 5G networks</w:t>
      </w:r>
      <w:r w:rsidR="00B95662">
        <w:t xml:space="preserve"> </w:t>
      </w:r>
      <w:r w:rsidR="00B95662">
        <w:fldChar w:fldCharType="begin"/>
      </w:r>
      <w:r w:rsidR="00B95662">
        <w:instrText xml:space="preserve"> REF _Ref447285700 \n \h </w:instrText>
      </w:r>
      <w:r w:rsidR="00B95662">
        <w:fldChar w:fldCharType="separate"/>
      </w:r>
      <w:r w:rsidR="00AD54FC">
        <w:t>[2]</w:t>
      </w:r>
      <w:r w:rsidR="00B95662">
        <w:fldChar w:fldCharType="end"/>
      </w:r>
      <w:r>
        <w:t xml:space="preserve">. </w:t>
      </w:r>
      <w:r w:rsidR="00530FE6">
        <w:t xml:space="preserve">In that work, </w:t>
      </w:r>
      <w:r w:rsidR="0045186E">
        <w:t xml:space="preserve">packet marking has been proposed as a substitute for bearers. </w:t>
      </w:r>
      <w:r w:rsidR="00077879">
        <w:t xml:space="preserve">Packet marking in the CN </w:t>
      </w:r>
      <w:r w:rsidR="00077879">
        <w:lastRenderedPageBreak/>
        <w:t>could be used to indicate priority or service to the RAN</w:t>
      </w:r>
      <w:r w:rsidR="0061751F">
        <w:t xml:space="preserve"> on a per packet level</w:t>
      </w:r>
      <w:r w:rsidR="00077879">
        <w:t xml:space="preserve">. </w:t>
      </w:r>
      <w:r w:rsidR="0061751F">
        <w:t xml:space="preserve">However, </w:t>
      </w:r>
      <w:r w:rsidR="00C03540">
        <w:t>multiplexing services with different requirements in the same scheduling queue</w:t>
      </w:r>
      <w:r w:rsidR="000B1D7B">
        <w:t xml:space="preserve"> in RAN</w:t>
      </w:r>
      <w:r w:rsidR="0061751F">
        <w:t xml:space="preserve"> would </w:t>
      </w:r>
      <w:r w:rsidR="00C03540">
        <w:t xml:space="preserve">introduce the head of line blocking issue, where high priority data or signalling could get stuck behind low priority data. </w:t>
      </w:r>
      <w:r w:rsidR="00C63759">
        <w:t xml:space="preserve">The head of line blocking is further complicated by ARQ/HARQ protocols that operate with transmission windows and in-sequence delivery. For instance, once a packet has been submitted to the RLC layer and assigned with a sequence number, there is currently no way other than an RLC reset </w:t>
      </w:r>
      <w:r w:rsidR="00944EF3">
        <w:t xml:space="preserve">(followed by re-submission of the packets in the desired order) </w:t>
      </w:r>
      <w:r w:rsidR="00C63759">
        <w:t>to make a later packet pass</w:t>
      </w:r>
      <w:r w:rsidR="00BA2F09">
        <w:t xml:space="preserve"> an earlier one</w:t>
      </w:r>
      <w:r w:rsidR="00C63759">
        <w:t xml:space="preserve">. </w:t>
      </w:r>
      <w:r w:rsidR="00BA2F09">
        <w:t>An out-of-sequence mode could be defined, but is generally not</w:t>
      </w:r>
      <w:r w:rsidR="00D35934">
        <w:t xml:space="preserve"> good</w:t>
      </w:r>
      <w:r w:rsidR="00BA2F09">
        <w:t xml:space="preserve"> for TCP performance</w:t>
      </w:r>
      <w:r w:rsidR="00D35934">
        <w:t xml:space="preserve">. </w:t>
      </w:r>
      <w:r w:rsidR="00B859AA">
        <w:t>After link layer segmentation, i</w:t>
      </w:r>
      <w:r w:rsidR="00BA2F09">
        <w:t xml:space="preserve">t would </w:t>
      </w:r>
      <w:r w:rsidR="00D35934">
        <w:t xml:space="preserve">also </w:t>
      </w:r>
      <w:r w:rsidR="00BA2F09">
        <w:t>not be possible for the link layer receiver to determine whether a link layer segment arriving out of sequence would be carrying a high priority packet and should be delivered out of sequence, or it is of same priority as the other segments and it should wait for in-sequence delivery.</w:t>
      </w:r>
    </w:p>
    <w:p w14:paraId="4B7D98A7" w14:textId="77F74FFE" w:rsidR="00077879" w:rsidRDefault="00D35934" w:rsidP="005A288A">
      <w:r>
        <w:t>Thus,</w:t>
      </w:r>
      <w:r w:rsidR="00A87C2F">
        <w:t xml:space="preserve"> to avoid the above mentioned complications,</w:t>
      </w:r>
      <w:r>
        <w:t xml:space="preserve"> we propose that when designing the protocol architecture for NR, the same design principle is applied that was used in LTE and previous generations, i.e.</w:t>
      </w:r>
      <w:r w:rsidR="000B1D7B">
        <w:t xml:space="preserve"> where signalling and</w:t>
      </w:r>
      <w:r>
        <w:t xml:space="preserve"> packets from different services are mapped to different queues in RAN. W</w:t>
      </w:r>
      <w:r w:rsidR="00BA2F09">
        <w:t>e therefore make the following proposal:</w:t>
      </w:r>
    </w:p>
    <w:p w14:paraId="0ABEC200" w14:textId="164E9D1E" w:rsidR="003C66C0" w:rsidRPr="005A288A" w:rsidRDefault="00077879" w:rsidP="005A288A">
      <w:pPr>
        <w:pStyle w:val="Proposal"/>
      </w:pPr>
      <w:bookmarkStart w:id="4" w:name="_Toc446269531"/>
      <w:bookmarkStart w:id="5" w:name="_Toc446317741"/>
      <w:bookmarkStart w:id="6" w:name="_Toc447286723"/>
      <w:bookmarkStart w:id="7" w:name="_Toc447287585"/>
      <w:bookmarkStart w:id="8" w:name="_Toc447301534"/>
      <w:bookmarkStart w:id="9" w:name="_Toc447300250"/>
      <w:bookmarkStart w:id="10" w:name="_Toc447313414"/>
      <w:r>
        <w:t xml:space="preserve">In NR, a protocol architecture providing separate queues for </w:t>
      </w:r>
      <w:r w:rsidR="00C03540">
        <w:t xml:space="preserve">signalling and different </w:t>
      </w:r>
      <w:r>
        <w:t>services should be assumed</w:t>
      </w:r>
      <w:bookmarkEnd w:id="4"/>
      <w:bookmarkEnd w:id="5"/>
      <w:bookmarkEnd w:id="6"/>
      <w:bookmarkEnd w:id="7"/>
      <w:bookmarkEnd w:id="8"/>
      <w:bookmarkEnd w:id="9"/>
      <w:bookmarkEnd w:id="10"/>
    </w:p>
    <w:p w14:paraId="2D0538BE" w14:textId="77777777" w:rsidR="00D00AE7" w:rsidRDefault="00D00AE7" w:rsidP="00D00AE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06DA6329" w14:textId="77777777" w:rsidR="00695E19" w:rsidRDefault="002B040A">
      <w:pPr>
        <w:pStyle w:val="TOC1"/>
      </w:pPr>
      <w:r>
        <w:rPr>
          <w:b w:val="0"/>
          <w:bCs/>
        </w:rPr>
        <w:t>Based on the discussion, we make the following proposal:</w:t>
      </w:r>
      <w:r w:rsidR="00C77776">
        <w:rPr>
          <w:b w:val="0"/>
          <w:bCs/>
        </w:rPr>
        <w:fldChar w:fldCharType="begin"/>
      </w:r>
      <w:r w:rsidR="00C77776">
        <w:rPr>
          <w:bCs/>
        </w:rPr>
        <w:instrText xml:space="preserve"> TOC \f \n \p " " \t "Proposal;1" </w:instrText>
      </w:r>
      <w:r w:rsidR="00C77776">
        <w:rPr>
          <w:b w:val="0"/>
          <w:bCs/>
        </w:rPr>
        <w:fldChar w:fldCharType="separate"/>
      </w:r>
    </w:p>
    <w:p w14:paraId="031AE15B" w14:textId="77777777" w:rsidR="00695E19" w:rsidRDefault="00695E1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bookmarkStart w:id="11" w:name="_GoBack"/>
      <w:bookmarkEnd w:id="11"/>
      <w:r>
        <w:t>Proposal 1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In NR, a protocol architecture providing separate queues for signalling and different services should be assumed</w:t>
      </w:r>
    </w:p>
    <w:p w14:paraId="2F372279" w14:textId="77777777" w:rsidR="00D00AE7" w:rsidRPr="00C77776" w:rsidRDefault="00C77776" w:rsidP="00D00AE7">
      <w:pPr>
        <w:rPr>
          <w:iCs/>
        </w:rPr>
      </w:pPr>
      <w:r>
        <w:rPr>
          <w:b/>
          <w:bCs/>
        </w:rPr>
        <w:fldChar w:fldCharType="end"/>
      </w:r>
    </w:p>
    <w:p w14:paraId="71324A1B" w14:textId="77777777" w:rsidR="00D00AE7" w:rsidRPr="00A742FA" w:rsidRDefault="00D00AE7" w:rsidP="00D00AE7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>
        <w:rPr>
          <w:lang w:val="en-US"/>
        </w:rPr>
        <w:t>s</w:t>
      </w:r>
    </w:p>
    <w:p w14:paraId="7079C21C" w14:textId="77777777" w:rsidR="00AA613F" w:rsidRPr="005457DE" w:rsidRDefault="00AA613F" w:rsidP="00AA613F">
      <w:pPr>
        <w:pStyle w:val="Reference"/>
        <w:rPr>
          <w:lang w:val="en-US"/>
        </w:rPr>
      </w:pPr>
      <w:bookmarkStart w:id="12" w:name="_Ref445996996"/>
      <w:bookmarkStart w:id="13" w:name="_Ref442441852"/>
      <w:bookmarkStart w:id="14" w:name="_Ref441562466"/>
      <w:r>
        <w:rPr>
          <w:lang w:val="en-US"/>
        </w:rPr>
        <w:t>3GPP TR 38.913 “</w:t>
      </w:r>
      <w:r w:rsidRPr="005457DE">
        <w:rPr>
          <w:lang w:val="en-US"/>
        </w:rPr>
        <w:t>Study on Scenarios and Requirements for Next Generation Access Technologies;</w:t>
      </w:r>
      <w:r>
        <w:rPr>
          <w:lang w:val="en-US"/>
        </w:rPr>
        <w:t xml:space="preserve"> </w:t>
      </w:r>
      <w:r w:rsidRPr="005457DE">
        <w:rPr>
          <w:lang w:val="en-US"/>
        </w:rPr>
        <w:t>(Release 14)”</w:t>
      </w:r>
      <w:r>
        <w:rPr>
          <w:lang w:val="en-US"/>
        </w:rPr>
        <w:t>, v.0.2.0</w:t>
      </w:r>
      <w:bookmarkEnd w:id="12"/>
    </w:p>
    <w:p w14:paraId="3C905192" w14:textId="79A6A8D1" w:rsidR="003A7EF3" w:rsidRPr="00A4572E" w:rsidRDefault="00B95662" w:rsidP="00D00AE7">
      <w:pPr>
        <w:pStyle w:val="Reference"/>
        <w:rPr>
          <w:lang w:val="en-US"/>
        </w:rPr>
      </w:pPr>
      <w:bookmarkStart w:id="15" w:name="_Ref447285700"/>
      <w:r>
        <w:rPr>
          <w:lang w:val="en-US"/>
        </w:rPr>
        <w:t>3GPP TR 23.799, “</w:t>
      </w:r>
      <w:r w:rsidRPr="00BE5AB4">
        <w:rPr>
          <w:lang w:val="en-US"/>
        </w:rPr>
        <w:t>Study on Architecture for Next Generation System</w:t>
      </w:r>
      <w:r>
        <w:rPr>
          <w:lang w:val="en-US"/>
        </w:rPr>
        <w:t xml:space="preserve"> </w:t>
      </w:r>
      <w:r w:rsidRPr="00BE5AB4">
        <w:rPr>
          <w:lang w:val="en-US"/>
        </w:rPr>
        <w:t>(Release 14)”</w:t>
      </w:r>
      <w:bookmarkEnd w:id="15"/>
      <w:bookmarkEnd w:id="13"/>
      <w:bookmarkEnd w:id="14"/>
      <w:r w:rsidR="00A4572E">
        <w:rPr>
          <w:lang w:val="en-US"/>
        </w:rPr>
        <w:t xml:space="preserve"> </w:t>
      </w:r>
    </w:p>
    <w:sectPr w:rsidR="003A7EF3" w:rsidRPr="00A4572E">
      <w:headerReference w:type="even" r:id="rId15"/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E0FA9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DE4748" w14:textId="77777777" w:rsidR="00771ECA" w:rsidRDefault="00771ECA">
      <w:r>
        <w:separator/>
      </w:r>
    </w:p>
  </w:endnote>
  <w:endnote w:type="continuationSeparator" w:id="0">
    <w:p w14:paraId="56F7D4CF" w14:textId="77777777" w:rsidR="00771ECA" w:rsidRDefault="00771ECA">
      <w:r>
        <w:continuationSeparator/>
      </w:r>
    </w:p>
  </w:endnote>
  <w:endnote w:type="continuationNotice" w:id="1">
    <w:p w14:paraId="6D1A1B4C" w14:textId="77777777" w:rsidR="00771ECA" w:rsidRDefault="00771E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705D3" w14:textId="77777777" w:rsidR="002B040A" w:rsidRDefault="002B040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95E1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95E1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594A3E" w14:textId="77777777" w:rsidR="00771ECA" w:rsidRDefault="00771ECA">
      <w:r>
        <w:separator/>
      </w:r>
    </w:p>
  </w:footnote>
  <w:footnote w:type="continuationSeparator" w:id="0">
    <w:p w14:paraId="3C544BC3" w14:textId="77777777" w:rsidR="00771ECA" w:rsidRDefault="00771ECA">
      <w:r>
        <w:continuationSeparator/>
      </w:r>
    </w:p>
  </w:footnote>
  <w:footnote w:type="continuationNotice" w:id="1">
    <w:p w14:paraId="489D7B61" w14:textId="77777777" w:rsidR="00771ECA" w:rsidRDefault="00771EC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7B2D1" w14:textId="77777777" w:rsidR="002B040A" w:rsidRDefault="002B040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7E4F62" w14:textId="77777777" w:rsidR="002B040A" w:rsidRDefault="002B04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816F3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63267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780B4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987"/>
        </w:tabs>
        <w:ind w:left="2987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F71E03"/>
    <w:multiLevelType w:val="hybridMultilevel"/>
    <w:tmpl w:val="45D42C80"/>
    <w:lvl w:ilvl="0" w:tplc="78E0A7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332">
      <w:start w:val="2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26FA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A5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8C8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6CF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EB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ED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D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3E3C1D"/>
    <w:multiLevelType w:val="hybridMultilevel"/>
    <w:tmpl w:val="AAFC34C0"/>
    <w:lvl w:ilvl="0" w:tplc="0930D91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lang w:val="en-US"/>
      </w:rPr>
    </w:lvl>
    <w:lvl w:ilvl="1" w:tplc="040B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65666A"/>
    <w:multiLevelType w:val="hybridMultilevel"/>
    <w:tmpl w:val="8F204AF2"/>
    <w:lvl w:ilvl="0" w:tplc="BE88EF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70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6482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80D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A6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263E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C6D6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0C4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86E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21710"/>
    <w:multiLevelType w:val="hybridMultilevel"/>
    <w:tmpl w:val="754EAACE"/>
    <w:lvl w:ilvl="0" w:tplc="14F42B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65DF2">
      <w:start w:val="2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25F80B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871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2F5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E6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E15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439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87F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9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E4339F"/>
    <w:multiLevelType w:val="hybridMultilevel"/>
    <w:tmpl w:val="17883212"/>
    <w:lvl w:ilvl="0" w:tplc="53068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4CF4">
      <w:start w:val="24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75C530C">
      <w:start w:val="24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F6F8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EFF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4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27A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687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E41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1D218C"/>
    <w:multiLevelType w:val="hybridMultilevel"/>
    <w:tmpl w:val="F8624936"/>
    <w:lvl w:ilvl="0" w:tplc="0930D91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lang w:val="en-US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ADD4A72"/>
    <w:multiLevelType w:val="hybridMultilevel"/>
    <w:tmpl w:val="E960C1F4"/>
    <w:lvl w:ilvl="0" w:tplc="D582914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727E19"/>
    <w:multiLevelType w:val="hybridMultilevel"/>
    <w:tmpl w:val="D4AA2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4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7"/>
  </w:num>
  <w:num w:numId="15">
    <w:abstractNumId w:val="4"/>
  </w:num>
  <w:num w:numId="16">
    <w:abstractNumId w:val="19"/>
  </w:num>
  <w:num w:numId="17">
    <w:abstractNumId w:val="14"/>
  </w:num>
  <w:num w:numId="18">
    <w:abstractNumId w:val="21"/>
  </w:num>
  <w:num w:numId="19">
    <w:abstractNumId w:val="22"/>
  </w:num>
  <w:num w:numId="20">
    <w:abstractNumId w:val="5"/>
  </w:num>
  <w:num w:numId="21">
    <w:abstractNumId w:val="28"/>
  </w:num>
  <w:num w:numId="22">
    <w:abstractNumId w:val="26"/>
  </w:num>
  <w:num w:numId="23">
    <w:abstractNumId w:val="6"/>
  </w:num>
  <w:num w:numId="24">
    <w:abstractNumId w:val="12"/>
  </w:num>
  <w:num w:numId="25">
    <w:abstractNumId w:val="12"/>
    <w:lvlOverride w:ilvl="0">
      <w:startOverride w:val="1"/>
    </w:lvlOverride>
  </w:num>
  <w:num w:numId="26">
    <w:abstractNumId w:val="12"/>
    <w:lvlOverride w:ilvl="0">
      <w:startOverride w:val="1"/>
    </w:lvlOverride>
  </w:num>
  <w:num w:numId="27">
    <w:abstractNumId w:val="12"/>
    <w:lvlOverride w:ilvl="0">
      <w:startOverride w:val="1"/>
    </w:lvlOverride>
  </w:num>
  <w:num w:numId="28">
    <w:abstractNumId w:val="27"/>
  </w:num>
  <w:num w:numId="29">
    <w:abstractNumId w:val="30"/>
  </w:num>
  <w:num w:numId="30">
    <w:abstractNumId w:val="29"/>
  </w:num>
  <w:num w:numId="31">
    <w:abstractNumId w:val="25"/>
  </w:num>
  <w:num w:numId="32">
    <w:abstractNumId w:val="23"/>
  </w:num>
  <w:num w:numId="33">
    <w:abstractNumId w:val="7"/>
  </w:num>
  <w:num w:numId="34">
    <w:abstractNumId w:val="16"/>
  </w:num>
  <w:num w:numId="35">
    <w:abstractNumId w:val="31"/>
  </w:num>
  <w:num w:numId="36">
    <w:abstractNumId w:val="35"/>
  </w:num>
  <w:num w:numId="37">
    <w:abstractNumId w:val="34"/>
  </w:num>
  <w:num w:numId="38">
    <w:abstractNumId w:val="32"/>
  </w:num>
  <w:num w:numId="39">
    <w:abstractNumId w:val="33"/>
  </w:num>
  <w:num w:numId="40">
    <w:abstractNumId w:val="11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stav Wikström">
    <w15:presenceInfo w15:providerId="AD" w15:userId="S-1-5-21-1538607324-3213881460-940295383-3482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2A37"/>
    <w:rsid w:val="000032F4"/>
    <w:rsid w:val="00006446"/>
    <w:rsid w:val="00006896"/>
    <w:rsid w:val="00007CDC"/>
    <w:rsid w:val="00011B28"/>
    <w:rsid w:val="00012CA8"/>
    <w:rsid w:val="00015D15"/>
    <w:rsid w:val="00023678"/>
    <w:rsid w:val="0002564D"/>
    <w:rsid w:val="00025ECA"/>
    <w:rsid w:val="000325B8"/>
    <w:rsid w:val="00034C15"/>
    <w:rsid w:val="00036BA1"/>
    <w:rsid w:val="000422E2"/>
    <w:rsid w:val="00042F22"/>
    <w:rsid w:val="0004395C"/>
    <w:rsid w:val="000444EF"/>
    <w:rsid w:val="00052A07"/>
    <w:rsid w:val="000534E3"/>
    <w:rsid w:val="00055BC1"/>
    <w:rsid w:val="0005606A"/>
    <w:rsid w:val="00057117"/>
    <w:rsid w:val="000609B7"/>
    <w:rsid w:val="000616E7"/>
    <w:rsid w:val="0006487E"/>
    <w:rsid w:val="00065E1A"/>
    <w:rsid w:val="000668D7"/>
    <w:rsid w:val="00070FBD"/>
    <w:rsid w:val="00077879"/>
    <w:rsid w:val="00077E5F"/>
    <w:rsid w:val="0008036A"/>
    <w:rsid w:val="00081AE6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510F"/>
    <w:rsid w:val="000A0AFD"/>
    <w:rsid w:val="000A1B7B"/>
    <w:rsid w:val="000A36C3"/>
    <w:rsid w:val="000A56F2"/>
    <w:rsid w:val="000B1D7B"/>
    <w:rsid w:val="000B2719"/>
    <w:rsid w:val="000B3A8F"/>
    <w:rsid w:val="000B4AB9"/>
    <w:rsid w:val="000B58C3"/>
    <w:rsid w:val="000B61E9"/>
    <w:rsid w:val="000C038F"/>
    <w:rsid w:val="000C165A"/>
    <w:rsid w:val="000C27C5"/>
    <w:rsid w:val="000C2A38"/>
    <w:rsid w:val="000C2E19"/>
    <w:rsid w:val="000C7397"/>
    <w:rsid w:val="000D0D07"/>
    <w:rsid w:val="000D2D69"/>
    <w:rsid w:val="000D4797"/>
    <w:rsid w:val="000D6C88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0F45"/>
    <w:rsid w:val="001062FB"/>
    <w:rsid w:val="001063E6"/>
    <w:rsid w:val="00110233"/>
    <w:rsid w:val="001112D9"/>
    <w:rsid w:val="00113CF4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3008"/>
    <w:rsid w:val="00143981"/>
    <w:rsid w:val="0014787F"/>
    <w:rsid w:val="001501DF"/>
    <w:rsid w:val="00151E23"/>
    <w:rsid w:val="001526E0"/>
    <w:rsid w:val="00154AD6"/>
    <w:rsid w:val="001551B5"/>
    <w:rsid w:val="00161D58"/>
    <w:rsid w:val="00162B29"/>
    <w:rsid w:val="001659C1"/>
    <w:rsid w:val="0016637B"/>
    <w:rsid w:val="00173A8E"/>
    <w:rsid w:val="00177587"/>
    <w:rsid w:val="0018143F"/>
    <w:rsid w:val="00190AC1"/>
    <w:rsid w:val="0019341A"/>
    <w:rsid w:val="001955A4"/>
    <w:rsid w:val="00197DF9"/>
    <w:rsid w:val="001A1987"/>
    <w:rsid w:val="001A2564"/>
    <w:rsid w:val="001A2B06"/>
    <w:rsid w:val="001A6173"/>
    <w:rsid w:val="001A65E5"/>
    <w:rsid w:val="001A6CBA"/>
    <w:rsid w:val="001B0D97"/>
    <w:rsid w:val="001B5A5D"/>
    <w:rsid w:val="001B644E"/>
    <w:rsid w:val="001C1CE5"/>
    <w:rsid w:val="001C3D2A"/>
    <w:rsid w:val="001C4EEE"/>
    <w:rsid w:val="001D0E26"/>
    <w:rsid w:val="001D20C3"/>
    <w:rsid w:val="001D428A"/>
    <w:rsid w:val="001D51BA"/>
    <w:rsid w:val="001D61A9"/>
    <w:rsid w:val="001D6342"/>
    <w:rsid w:val="001D6D53"/>
    <w:rsid w:val="001E0114"/>
    <w:rsid w:val="001E58E2"/>
    <w:rsid w:val="001E7AED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6D"/>
    <w:rsid w:val="002319E4"/>
    <w:rsid w:val="00235632"/>
    <w:rsid w:val="00235872"/>
    <w:rsid w:val="00236BF5"/>
    <w:rsid w:val="00241559"/>
    <w:rsid w:val="002435B3"/>
    <w:rsid w:val="002458EB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6EF5"/>
    <w:rsid w:val="002805F5"/>
    <w:rsid w:val="00280751"/>
    <w:rsid w:val="0028280A"/>
    <w:rsid w:val="002828DA"/>
    <w:rsid w:val="00286ACD"/>
    <w:rsid w:val="00287838"/>
    <w:rsid w:val="002907B5"/>
    <w:rsid w:val="00292EB7"/>
    <w:rsid w:val="00295E23"/>
    <w:rsid w:val="00296227"/>
    <w:rsid w:val="00296F44"/>
    <w:rsid w:val="0029777D"/>
    <w:rsid w:val="002A055E"/>
    <w:rsid w:val="002A1D4E"/>
    <w:rsid w:val="002A2869"/>
    <w:rsid w:val="002B040A"/>
    <w:rsid w:val="002B0D5D"/>
    <w:rsid w:val="002B24D6"/>
    <w:rsid w:val="002C41E6"/>
    <w:rsid w:val="002C52C8"/>
    <w:rsid w:val="002D071A"/>
    <w:rsid w:val="002D34B2"/>
    <w:rsid w:val="002D3E97"/>
    <w:rsid w:val="002D5F0F"/>
    <w:rsid w:val="002D7637"/>
    <w:rsid w:val="002E17F2"/>
    <w:rsid w:val="002E2844"/>
    <w:rsid w:val="002E6860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203ED"/>
    <w:rsid w:val="0032131B"/>
    <w:rsid w:val="00322C9F"/>
    <w:rsid w:val="0032460C"/>
    <w:rsid w:val="00324D23"/>
    <w:rsid w:val="00331751"/>
    <w:rsid w:val="00334579"/>
    <w:rsid w:val="00335858"/>
    <w:rsid w:val="00336BDA"/>
    <w:rsid w:val="00342681"/>
    <w:rsid w:val="00342BD7"/>
    <w:rsid w:val="00346DB5"/>
    <w:rsid w:val="003477B1"/>
    <w:rsid w:val="00356C79"/>
    <w:rsid w:val="00357380"/>
    <w:rsid w:val="003602D9"/>
    <w:rsid w:val="003604CE"/>
    <w:rsid w:val="00370E47"/>
    <w:rsid w:val="003742AC"/>
    <w:rsid w:val="00375476"/>
    <w:rsid w:val="00377CE1"/>
    <w:rsid w:val="00381B3C"/>
    <w:rsid w:val="00385BF0"/>
    <w:rsid w:val="00390400"/>
    <w:rsid w:val="0039066C"/>
    <w:rsid w:val="003939FF"/>
    <w:rsid w:val="003977DD"/>
    <w:rsid w:val="003A2223"/>
    <w:rsid w:val="003A2A0F"/>
    <w:rsid w:val="003A45A1"/>
    <w:rsid w:val="003A5B0A"/>
    <w:rsid w:val="003A6BAC"/>
    <w:rsid w:val="003A6F87"/>
    <w:rsid w:val="003A7EF3"/>
    <w:rsid w:val="003B159C"/>
    <w:rsid w:val="003B369F"/>
    <w:rsid w:val="003B36A3"/>
    <w:rsid w:val="003B7FE5"/>
    <w:rsid w:val="003C11C8"/>
    <w:rsid w:val="003C1B54"/>
    <w:rsid w:val="003C2702"/>
    <w:rsid w:val="003C4CE3"/>
    <w:rsid w:val="003C66C0"/>
    <w:rsid w:val="003C672E"/>
    <w:rsid w:val="003C7806"/>
    <w:rsid w:val="003D109F"/>
    <w:rsid w:val="003D2478"/>
    <w:rsid w:val="003D375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A95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2F3A"/>
    <w:rsid w:val="00413AAC"/>
    <w:rsid w:val="00421105"/>
    <w:rsid w:val="004236B9"/>
    <w:rsid w:val="004242F4"/>
    <w:rsid w:val="00427248"/>
    <w:rsid w:val="004358F0"/>
    <w:rsid w:val="00437447"/>
    <w:rsid w:val="00441A92"/>
    <w:rsid w:val="004428EF"/>
    <w:rsid w:val="00444F56"/>
    <w:rsid w:val="0044528E"/>
    <w:rsid w:val="00446488"/>
    <w:rsid w:val="004517AA"/>
    <w:rsid w:val="0045186E"/>
    <w:rsid w:val="00452CAC"/>
    <w:rsid w:val="00452E9A"/>
    <w:rsid w:val="00454DAD"/>
    <w:rsid w:val="00457565"/>
    <w:rsid w:val="00457B71"/>
    <w:rsid w:val="004669E2"/>
    <w:rsid w:val="00470C31"/>
    <w:rsid w:val="004734D0"/>
    <w:rsid w:val="0047475A"/>
    <w:rsid w:val="0047556B"/>
    <w:rsid w:val="00477768"/>
    <w:rsid w:val="00483BB6"/>
    <w:rsid w:val="00486ACF"/>
    <w:rsid w:val="00492BC5"/>
    <w:rsid w:val="00494D97"/>
    <w:rsid w:val="004964F1"/>
    <w:rsid w:val="00497F83"/>
    <w:rsid w:val="004A16BC"/>
    <w:rsid w:val="004A2B94"/>
    <w:rsid w:val="004A3021"/>
    <w:rsid w:val="004A7D56"/>
    <w:rsid w:val="004B72BA"/>
    <w:rsid w:val="004B7C0C"/>
    <w:rsid w:val="004C379F"/>
    <w:rsid w:val="004C3898"/>
    <w:rsid w:val="004C7E2C"/>
    <w:rsid w:val="004D1E06"/>
    <w:rsid w:val="004D261C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6557"/>
    <w:rsid w:val="0050677A"/>
    <w:rsid w:val="005108D8"/>
    <w:rsid w:val="005116F9"/>
    <w:rsid w:val="005152D3"/>
    <w:rsid w:val="005153A7"/>
    <w:rsid w:val="00517AD0"/>
    <w:rsid w:val="00520159"/>
    <w:rsid w:val="005202A0"/>
    <w:rsid w:val="00520D36"/>
    <w:rsid w:val="005219CF"/>
    <w:rsid w:val="00527027"/>
    <w:rsid w:val="00530FD1"/>
    <w:rsid w:val="00530FE6"/>
    <w:rsid w:val="00532CBD"/>
    <w:rsid w:val="00534B59"/>
    <w:rsid w:val="00536759"/>
    <w:rsid w:val="00537C62"/>
    <w:rsid w:val="00546970"/>
    <w:rsid w:val="00547D9C"/>
    <w:rsid w:val="0055231F"/>
    <w:rsid w:val="00554E19"/>
    <w:rsid w:val="0056121F"/>
    <w:rsid w:val="00565488"/>
    <w:rsid w:val="00571F9C"/>
    <w:rsid w:val="00572505"/>
    <w:rsid w:val="005743A5"/>
    <w:rsid w:val="00582809"/>
    <w:rsid w:val="0058798C"/>
    <w:rsid w:val="00587FA9"/>
    <w:rsid w:val="005900FA"/>
    <w:rsid w:val="005935A4"/>
    <w:rsid w:val="005948C2"/>
    <w:rsid w:val="00595DCA"/>
    <w:rsid w:val="0059779B"/>
    <w:rsid w:val="005A209A"/>
    <w:rsid w:val="005A288A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C1729"/>
    <w:rsid w:val="005C74FB"/>
    <w:rsid w:val="005D1602"/>
    <w:rsid w:val="005D3014"/>
    <w:rsid w:val="005D6F32"/>
    <w:rsid w:val="005E1503"/>
    <w:rsid w:val="005E385F"/>
    <w:rsid w:val="005E3CCA"/>
    <w:rsid w:val="005E5834"/>
    <w:rsid w:val="005E5B81"/>
    <w:rsid w:val="005F2CB1"/>
    <w:rsid w:val="005F3025"/>
    <w:rsid w:val="005F618C"/>
    <w:rsid w:val="005F70BD"/>
    <w:rsid w:val="00600F6A"/>
    <w:rsid w:val="006010AD"/>
    <w:rsid w:val="0060283C"/>
    <w:rsid w:val="00604F14"/>
    <w:rsid w:val="00605BE1"/>
    <w:rsid w:val="00611B83"/>
    <w:rsid w:val="00613257"/>
    <w:rsid w:val="00615440"/>
    <w:rsid w:val="00615B9D"/>
    <w:rsid w:val="0061751F"/>
    <w:rsid w:val="00620A71"/>
    <w:rsid w:val="00620D80"/>
    <w:rsid w:val="006234A6"/>
    <w:rsid w:val="00623923"/>
    <w:rsid w:val="00630001"/>
    <w:rsid w:val="006311B3"/>
    <w:rsid w:val="00631F81"/>
    <w:rsid w:val="0063284C"/>
    <w:rsid w:val="00636398"/>
    <w:rsid w:val="006368D3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E19"/>
    <w:rsid w:val="00695FC2"/>
    <w:rsid w:val="006967F7"/>
    <w:rsid w:val="00696949"/>
    <w:rsid w:val="00697052"/>
    <w:rsid w:val="0069710C"/>
    <w:rsid w:val="006A46FB"/>
    <w:rsid w:val="006A5E28"/>
    <w:rsid w:val="006A697B"/>
    <w:rsid w:val="006A7AFF"/>
    <w:rsid w:val="006B0BB5"/>
    <w:rsid w:val="006B15A9"/>
    <w:rsid w:val="006B1816"/>
    <w:rsid w:val="006B2099"/>
    <w:rsid w:val="006B50CF"/>
    <w:rsid w:val="006C03B8"/>
    <w:rsid w:val="006C14EE"/>
    <w:rsid w:val="006C5EC9"/>
    <w:rsid w:val="006C6059"/>
    <w:rsid w:val="006C7522"/>
    <w:rsid w:val="006D43DA"/>
    <w:rsid w:val="006D5B70"/>
    <w:rsid w:val="006D5D33"/>
    <w:rsid w:val="006D5F1C"/>
    <w:rsid w:val="006D6F08"/>
    <w:rsid w:val="006E062C"/>
    <w:rsid w:val="006E28B7"/>
    <w:rsid w:val="006E3310"/>
    <w:rsid w:val="006E4AAA"/>
    <w:rsid w:val="006E4E39"/>
    <w:rsid w:val="006E565E"/>
    <w:rsid w:val="006E673D"/>
    <w:rsid w:val="006E7D3B"/>
    <w:rsid w:val="006F0F8A"/>
    <w:rsid w:val="006F1B70"/>
    <w:rsid w:val="006F341D"/>
    <w:rsid w:val="006F3CDE"/>
    <w:rsid w:val="006F58D4"/>
    <w:rsid w:val="007006BE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C1C"/>
    <w:rsid w:val="00726EA6"/>
    <w:rsid w:val="00727208"/>
    <w:rsid w:val="00727680"/>
    <w:rsid w:val="007348B1"/>
    <w:rsid w:val="00735268"/>
    <w:rsid w:val="007362A6"/>
    <w:rsid w:val="00736D7D"/>
    <w:rsid w:val="00740E58"/>
    <w:rsid w:val="0074428B"/>
    <w:rsid w:val="007445A0"/>
    <w:rsid w:val="0074524B"/>
    <w:rsid w:val="00747D8B"/>
    <w:rsid w:val="007508A2"/>
    <w:rsid w:val="00751228"/>
    <w:rsid w:val="007571E1"/>
    <w:rsid w:val="007604B2"/>
    <w:rsid w:val="00765281"/>
    <w:rsid w:val="00766BAD"/>
    <w:rsid w:val="0076708C"/>
    <w:rsid w:val="00771ECA"/>
    <w:rsid w:val="007755F2"/>
    <w:rsid w:val="00776971"/>
    <w:rsid w:val="0078177E"/>
    <w:rsid w:val="0078304C"/>
    <w:rsid w:val="00783673"/>
    <w:rsid w:val="00785490"/>
    <w:rsid w:val="007925EA"/>
    <w:rsid w:val="0079296C"/>
    <w:rsid w:val="00793CD8"/>
    <w:rsid w:val="00795C92"/>
    <w:rsid w:val="00796231"/>
    <w:rsid w:val="007966F9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A18"/>
    <w:rsid w:val="007E1DEB"/>
    <w:rsid w:val="007E4610"/>
    <w:rsid w:val="007E4715"/>
    <w:rsid w:val="007E505B"/>
    <w:rsid w:val="007E7091"/>
    <w:rsid w:val="007E784D"/>
    <w:rsid w:val="007F60D8"/>
    <w:rsid w:val="00803FAE"/>
    <w:rsid w:val="0080605F"/>
    <w:rsid w:val="00807786"/>
    <w:rsid w:val="0081144B"/>
    <w:rsid w:val="00811FCB"/>
    <w:rsid w:val="008158D6"/>
    <w:rsid w:val="00817196"/>
    <w:rsid w:val="008235DB"/>
    <w:rsid w:val="00824AB4"/>
    <w:rsid w:val="00825C42"/>
    <w:rsid w:val="00825D25"/>
    <w:rsid w:val="00826C8B"/>
    <w:rsid w:val="00827D6F"/>
    <w:rsid w:val="0083700D"/>
    <w:rsid w:val="008376AC"/>
    <w:rsid w:val="00841E4D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B4D"/>
    <w:rsid w:val="00877F18"/>
    <w:rsid w:val="008804A8"/>
    <w:rsid w:val="00884BB3"/>
    <w:rsid w:val="00892DE5"/>
    <w:rsid w:val="00893132"/>
    <w:rsid w:val="00894A88"/>
    <w:rsid w:val="00895386"/>
    <w:rsid w:val="0089641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6D1A"/>
    <w:rsid w:val="008D74B4"/>
    <w:rsid w:val="008E065E"/>
    <w:rsid w:val="008E0927"/>
    <w:rsid w:val="008E153D"/>
    <w:rsid w:val="008E1909"/>
    <w:rsid w:val="008E573A"/>
    <w:rsid w:val="008F1EAB"/>
    <w:rsid w:val="008F2397"/>
    <w:rsid w:val="008F33DC"/>
    <w:rsid w:val="008F477F"/>
    <w:rsid w:val="008F523A"/>
    <w:rsid w:val="008F58A4"/>
    <w:rsid w:val="00902350"/>
    <w:rsid w:val="0090336B"/>
    <w:rsid w:val="009053AA"/>
    <w:rsid w:val="0090544E"/>
    <w:rsid w:val="00906939"/>
    <w:rsid w:val="00910B7D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7915"/>
    <w:rsid w:val="00931363"/>
    <w:rsid w:val="00931BD9"/>
    <w:rsid w:val="009348C1"/>
    <w:rsid w:val="0093523B"/>
    <w:rsid w:val="009368F3"/>
    <w:rsid w:val="00941636"/>
    <w:rsid w:val="00943742"/>
    <w:rsid w:val="00944EF3"/>
    <w:rsid w:val="00945C05"/>
    <w:rsid w:val="00946945"/>
    <w:rsid w:val="00947713"/>
    <w:rsid w:val="00950DE7"/>
    <w:rsid w:val="00951AF2"/>
    <w:rsid w:val="00953920"/>
    <w:rsid w:val="00953D47"/>
    <w:rsid w:val="0095681E"/>
    <w:rsid w:val="009572D4"/>
    <w:rsid w:val="00961921"/>
    <w:rsid w:val="0096430A"/>
    <w:rsid w:val="0096554B"/>
    <w:rsid w:val="0096584A"/>
    <w:rsid w:val="009675AA"/>
    <w:rsid w:val="00971F08"/>
    <w:rsid w:val="0097603D"/>
    <w:rsid w:val="00976949"/>
    <w:rsid w:val="00980477"/>
    <w:rsid w:val="00985253"/>
    <w:rsid w:val="009853B3"/>
    <w:rsid w:val="00990630"/>
    <w:rsid w:val="00991761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62D"/>
    <w:rsid w:val="009A5CBA"/>
    <w:rsid w:val="009A7879"/>
    <w:rsid w:val="009B1F30"/>
    <w:rsid w:val="009B3AC2"/>
    <w:rsid w:val="009B4DF4"/>
    <w:rsid w:val="009B564E"/>
    <w:rsid w:val="009B7E87"/>
    <w:rsid w:val="009C403E"/>
    <w:rsid w:val="009D28AD"/>
    <w:rsid w:val="009D38B6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EC6"/>
    <w:rsid w:val="00A048A8"/>
    <w:rsid w:val="00A04F49"/>
    <w:rsid w:val="00A07A3D"/>
    <w:rsid w:val="00A13340"/>
    <w:rsid w:val="00A13E54"/>
    <w:rsid w:val="00A14603"/>
    <w:rsid w:val="00A17F63"/>
    <w:rsid w:val="00A20B9F"/>
    <w:rsid w:val="00A2193B"/>
    <w:rsid w:val="00A2351A"/>
    <w:rsid w:val="00A23A3B"/>
    <w:rsid w:val="00A264A9"/>
    <w:rsid w:val="00A27785"/>
    <w:rsid w:val="00A30187"/>
    <w:rsid w:val="00A31C10"/>
    <w:rsid w:val="00A3448A"/>
    <w:rsid w:val="00A36297"/>
    <w:rsid w:val="00A3793A"/>
    <w:rsid w:val="00A41E2B"/>
    <w:rsid w:val="00A4572E"/>
    <w:rsid w:val="00A45B74"/>
    <w:rsid w:val="00A52E1D"/>
    <w:rsid w:val="00A57A1E"/>
    <w:rsid w:val="00A61499"/>
    <w:rsid w:val="00A62A77"/>
    <w:rsid w:val="00A63483"/>
    <w:rsid w:val="00A657D7"/>
    <w:rsid w:val="00A660AC"/>
    <w:rsid w:val="00A67E6C"/>
    <w:rsid w:val="00A7147C"/>
    <w:rsid w:val="00A71B99"/>
    <w:rsid w:val="00A739D0"/>
    <w:rsid w:val="00A761D4"/>
    <w:rsid w:val="00A77EC4"/>
    <w:rsid w:val="00A80760"/>
    <w:rsid w:val="00A87C2F"/>
    <w:rsid w:val="00A92879"/>
    <w:rsid w:val="00A937F3"/>
    <w:rsid w:val="00A9442A"/>
    <w:rsid w:val="00AA016F"/>
    <w:rsid w:val="00AA1ED6"/>
    <w:rsid w:val="00AA4F83"/>
    <w:rsid w:val="00AA51D6"/>
    <w:rsid w:val="00AA613F"/>
    <w:rsid w:val="00AA7770"/>
    <w:rsid w:val="00AB0BC8"/>
    <w:rsid w:val="00AB11CA"/>
    <w:rsid w:val="00AB14D9"/>
    <w:rsid w:val="00AB2E29"/>
    <w:rsid w:val="00AB4AB8"/>
    <w:rsid w:val="00AB655E"/>
    <w:rsid w:val="00AB7AEF"/>
    <w:rsid w:val="00AC007F"/>
    <w:rsid w:val="00AC2ECD"/>
    <w:rsid w:val="00AC3119"/>
    <w:rsid w:val="00AC49FB"/>
    <w:rsid w:val="00AC5A10"/>
    <w:rsid w:val="00AD0AA3"/>
    <w:rsid w:val="00AD1D0F"/>
    <w:rsid w:val="00AD3F94"/>
    <w:rsid w:val="00AD4A5A"/>
    <w:rsid w:val="00AD54FC"/>
    <w:rsid w:val="00AD69D8"/>
    <w:rsid w:val="00AE27AC"/>
    <w:rsid w:val="00AE40E0"/>
    <w:rsid w:val="00AE4DBA"/>
    <w:rsid w:val="00AE4F07"/>
    <w:rsid w:val="00AE7C50"/>
    <w:rsid w:val="00AF1C5D"/>
    <w:rsid w:val="00AF42D7"/>
    <w:rsid w:val="00AF70B2"/>
    <w:rsid w:val="00B006FE"/>
    <w:rsid w:val="00B007CB"/>
    <w:rsid w:val="00B02AA9"/>
    <w:rsid w:val="00B02FA3"/>
    <w:rsid w:val="00B05084"/>
    <w:rsid w:val="00B157F9"/>
    <w:rsid w:val="00B16AFE"/>
    <w:rsid w:val="00B20256"/>
    <w:rsid w:val="00B20D09"/>
    <w:rsid w:val="00B222B8"/>
    <w:rsid w:val="00B2763F"/>
    <w:rsid w:val="00B27AAC"/>
    <w:rsid w:val="00B30929"/>
    <w:rsid w:val="00B372AA"/>
    <w:rsid w:val="00B40445"/>
    <w:rsid w:val="00B41888"/>
    <w:rsid w:val="00B436F4"/>
    <w:rsid w:val="00B45A52"/>
    <w:rsid w:val="00B46175"/>
    <w:rsid w:val="00B563F3"/>
    <w:rsid w:val="00B664C7"/>
    <w:rsid w:val="00B739F6"/>
    <w:rsid w:val="00B7527D"/>
    <w:rsid w:val="00B8088E"/>
    <w:rsid w:val="00B816EA"/>
    <w:rsid w:val="00B81A6C"/>
    <w:rsid w:val="00B81B0D"/>
    <w:rsid w:val="00B859AA"/>
    <w:rsid w:val="00B85DE5"/>
    <w:rsid w:val="00B90F73"/>
    <w:rsid w:val="00B92EA3"/>
    <w:rsid w:val="00B93B59"/>
    <w:rsid w:val="00B9406A"/>
    <w:rsid w:val="00B95662"/>
    <w:rsid w:val="00B9650A"/>
    <w:rsid w:val="00BA2280"/>
    <w:rsid w:val="00BA2864"/>
    <w:rsid w:val="00BA2A08"/>
    <w:rsid w:val="00BA2CBB"/>
    <w:rsid w:val="00BA2F09"/>
    <w:rsid w:val="00BA56D2"/>
    <w:rsid w:val="00BA76E0"/>
    <w:rsid w:val="00BB2A25"/>
    <w:rsid w:val="00BB51E9"/>
    <w:rsid w:val="00BB6077"/>
    <w:rsid w:val="00BC0FDC"/>
    <w:rsid w:val="00BC3053"/>
    <w:rsid w:val="00BC4D2E"/>
    <w:rsid w:val="00BC6FD2"/>
    <w:rsid w:val="00BD09F7"/>
    <w:rsid w:val="00BD48AC"/>
    <w:rsid w:val="00BD5F1A"/>
    <w:rsid w:val="00BD7A42"/>
    <w:rsid w:val="00BE1234"/>
    <w:rsid w:val="00BE2FA6"/>
    <w:rsid w:val="00BE333F"/>
    <w:rsid w:val="00BE49D7"/>
    <w:rsid w:val="00BE7406"/>
    <w:rsid w:val="00BE7603"/>
    <w:rsid w:val="00BF3279"/>
    <w:rsid w:val="00BF74C7"/>
    <w:rsid w:val="00C015F1"/>
    <w:rsid w:val="00C01F33"/>
    <w:rsid w:val="00C02CC6"/>
    <w:rsid w:val="00C03540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4D4B"/>
    <w:rsid w:val="00C154BB"/>
    <w:rsid w:val="00C22738"/>
    <w:rsid w:val="00C279B5"/>
    <w:rsid w:val="00C27C45"/>
    <w:rsid w:val="00C33B3C"/>
    <w:rsid w:val="00C36C34"/>
    <w:rsid w:val="00C3719D"/>
    <w:rsid w:val="00C45B86"/>
    <w:rsid w:val="00C4713E"/>
    <w:rsid w:val="00C54995"/>
    <w:rsid w:val="00C54D41"/>
    <w:rsid w:val="00C60783"/>
    <w:rsid w:val="00C632A4"/>
    <w:rsid w:val="00C63759"/>
    <w:rsid w:val="00C64672"/>
    <w:rsid w:val="00C65BC9"/>
    <w:rsid w:val="00C6628F"/>
    <w:rsid w:val="00C70697"/>
    <w:rsid w:val="00C7110B"/>
    <w:rsid w:val="00C72EF4"/>
    <w:rsid w:val="00C75D2F"/>
    <w:rsid w:val="00C767BE"/>
    <w:rsid w:val="00C76E3C"/>
    <w:rsid w:val="00C77776"/>
    <w:rsid w:val="00C77795"/>
    <w:rsid w:val="00C81568"/>
    <w:rsid w:val="00C9027A"/>
    <w:rsid w:val="00C9068E"/>
    <w:rsid w:val="00C93C4B"/>
    <w:rsid w:val="00C944AB"/>
    <w:rsid w:val="00C95B40"/>
    <w:rsid w:val="00CA1ED8"/>
    <w:rsid w:val="00CA5145"/>
    <w:rsid w:val="00CB1F63"/>
    <w:rsid w:val="00CB7170"/>
    <w:rsid w:val="00CC040E"/>
    <w:rsid w:val="00CC111F"/>
    <w:rsid w:val="00CC2011"/>
    <w:rsid w:val="00CC3EA0"/>
    <w:rsid w:val="00CC7B45"/>
    <w:rsid w:val="00CD1188"/>
    <w:rsid w:val="00CD127A"/>
    <w:rsid w:val="00CD2ED1"/>
    <w:rsid w:val="00CD337B"/>
    <w:rsid w:val="00CD6EB6"/>
    <w:rsid w:val="00CE0424"/>
    <w:rsid w:val="00CE3D86"/>
    <w:rsid w:val="00CE7561"/>
    <w:rsid w:val="00CF1354"/>
    <w:rsid w:val="00CF2083"/>
    <w:rsid w:val="00CF3B1F"/>
    <w:rsid w:val="00CF3BF6"/>
    <w:rsid w:val="00CF625B"/>
    <w:rsid w:val="00CF687E"/>
    <w:rsid w:val="00D00AE7"/>
    <w:rsid w:val="00D0349B"/>
    <w:rsid w:val="00D10249"/>
    <w:rsid w:val="00D115C3"/>
    <w:rsid w:val="00D11897"/>
    <w:rsid w:val="00D13135"/>
    <w:rsid w:val="00D13E4E"/>
    <w:rsid w:val="00D200B2"/>
    <w:rsid w:val="00D20493"/>
    <w:rsid w:val="00D239A7"/>
    <w:rsid w:val="00D23F47"/>
    <w:rsid w:val="00D32A9B"/>
    <w:rsid w:val="00D35934"/>
    <w:rsid w:val="00D36E71"/>
    <w:rsid w:val="00D3710F"/>
    <w:rsid w:val="00D37D87"/>
    <w:rsid w:val="00D40B33"/>
    <w:rsid w:val="00D4318F"/>
    <w:rsid w:val="00D438BF"/>
    <w:rsid w:val="00D440F8"/>
    <w:rsid w:val="00D546FF"/>
    <w:rsid w:val="00D547DD"/>
    <w:rsid w:val="00D55AD5"/>
    <w:rsid w:val="00D576CA"/>
    <w:rsid w:val="00D61AF5"/>
    <w:rsid w:val="00D646B9"/>
    <w:rsid w:val="00D652B5"/>
    <w:rsid w:val="00D66155"/>
    <w:rsid w:val="00D66CAA"/>
    <w:rsid w:val="00D708B0"/>
    <w:rsid w:val="00D77B1D"/>
    <w:rsid w:val="00D8021F"/>
    <w:rsid w:val="00D80383"/>
    <w:rsid w:val="00D80AC8"/>
    <w:rsid w:val="00D823C6"/>
    <w:rsid w:val="00D84043"/>
    <w:rsid w:val="00D86CA3"/>
    <w:rsid w:val="00D871CE"/>
    <w:rsid w:val="00D9196D"/>
    <w:rsid w:val="00D92982"/>
    <w:rsid w:val="00D95DF5"/>
    <w:rsid w:val="00DA02E1"/>
    <w:rsid w:val="00DA1092"/>
    <w:rsid w:val="00DA305E"/>
    <w:rsid w:val="00DA5417"/>
    <w:rsid w:val="00DA56E8"/>
    <w:rsid w:val="00DB0A9F"/>
    <w:rsid w:val="00DB377D"/>
    <w:rsid w:val="00DB6176"/>
    <w:rsid w:val="00DC1C50"/>
    <w:rsid w:val="00DC2D36"/>
    <w:rsid w:val="00DC53EF"/>
    <w:rsid w:val="00DD6051"/>
    <w:rsid w:val="00DD6BE3"/>
    <w:rsid w:val="00DD6CA7"/>
    <w:rsid w:val="00DE3BDB"/>
    <w:rsid w:val="00DE5608"/>
    <w:rsid w:val="00DE58D0"/>
    <w:rsid w:val="00DE654F"/>
    <w:rsid w:val="00DF0B6E"/>
    <w:rsid w:val="00DF15E0"/>
    <w:rsid w:val="00DF37A0"/>
    <w:rsid w:val="00DF5B71"/>
    <w:rsid w:val="00DF7229"/>
    <w:rsid w:val="00E00660"/>
    <w:rsid w:val="00E00BE1"/>
    <w:rsid w:val="00E07842"/>
    <w:rsid w:val="00E110E7"/>
    <w:rsid w:val="00E11B20"/>
    <w:rsid w:val="00E14C07"/>
    <w:rsid w:val="00E15FF9"/>
    <w:rsid w:val="00E17FA2"/>
    <w:rsid w:val="00E22330"/>
    <w:rsid w:val="00E24655"/>
    <w:rsid w:val="00E30B5A"/>
    <w:rsid w:val="00E30E5A"/>
    <w:rsid w:val="00E3123D"/>
    <w:rsid w:val="00E31461"/>
    <w:rsid w:val="00E31D43"/>
    <w:rsid w:val="00E32608"/>
    <w:rsid w:val="00E34188"/>
    <w:rsid w:val="00E34B6E"/>
    <w:rsid w:val="00E35559"/>
    <w:rsid w:val="00E35D73"/>
    <w:rsid w:val="00E3723A"/>
    <w:rsid w:val="00E37860"/>
    <w:rsid w:val="00E446F1"/>
    <w:rsid w:val="00E447D4"/>
    <w:rsid w:val="00E46886"/>
    <w:rsid w:val="00E47AEF"/>
    <w:rsid w:val="00E50DDC"/>
    <w:rsid w:val="00E52A05"/>
    <w:rsid w:val="00E53B75"/>
    <w:rsid w:val="00E54E3B"/>
    <w:rsid w:val="00E57565"/>
    <w:rsid w:val="00E63838"/>
    <w:rsid w:val="00E64434"/>
    <w:rsid w:val="00E67C51"/>
    <w:rsid w:val="00E72EFC"/>
    <w:rsid w:val="00E758EC"/>
    <w:rsid w:val="00E77CCC"/>
    <w:rsid w:val="00E8234C"/>
    <w:rsid w:val="00E83AA9"/>
    <w:rsid w:val="00E84956"/>
    <w:rsid w:val="00E85928"/>
    <w:rsid w:val="00E87822"/>
    <w:rsid w:val="00E90395"/>
    <w:rsid w:val="00E90E49"/>
    <w:rsid w:val="00E917F9"/>
    <w:rsid w:val="00E9291C"/>
    <w:rsid w:val="00E93FFE"/>
    <w:rsid w:val="00E94F8A"/>
    <w:rsid w:val="00E951EC"/>
    <w:rsid w:val="00E9752B"/>
    <w:rsid w:val="00EA2F3A"/>
    <w:rsid w:val="00EA7A41"/>
    <w:rsid w:val="00EB031C"/>
    <w:rsid w:val="00EB077B"/>
    <w:rsid w:val="00EB4EA2"/>
    <w:rsid w:val="00EC27C6"/>
    <w:rsid w:val="00EC4207"/>
    <w:rsid w:val="00EC5653"/>
    <w:rsid w:val="00EC71CE"/>
    <w:rsid w:val="00ED1006"/>
    <w:rsid w:val="00ED1628"/>
    <w:rsid w:val="00ED2AAD"/>
    <w:rsid w:val="00ED44FC"/>
    <w:rsid w:val="00ED7D94"/>
    <w:rsid w:val="00EF18FE"/>
    <w:rsid w:val="00EF3C81"/>
    <w:rsid w:val="00EF4221"/>
    <w:rsid w:val="00EF4C30"/>
    <w:rsid w:val="00EF5787"/>
    <w:rsid w:val="00EF60D0"/>
    <w:rsid w:val="00F0528D"/>
    <w:rsid w:val="00F0555B"/>
    <w:rsid w:val="00F06C67"/>
    <w:rsid w:val="00F06DFD"/>
    <w:rsid w:val="00F071D1"/>
    <w:rsid w:val="00F07533"/>
    <w:rsid w:val="00F10595"/>
    <w:rsid w:val="00F10629"/>
    <w:rsid w:val="00F15FA5"/>
    <w:rsid w:val="00F209B7"/>
    <w:rsid w:val="00F2376F"/>
    <w:rsid w:val="00F243D8"/>
    <w:rsid w:val="00F2556B"/>
    <w:rsid w:val="00F262AD"/>
    <w:rsid w:val="00F27B04"/>
    <w:rsid w:val="00F30828"/>
    <w:rsid w:val="00F313D6"/>
    <w:rsid w:val="00F40F0C"/>
    <w:rsid w:val="00F42144"/>
    <w:rsid w:val="00F42239"/>
    <w:rsid w:val="00F4766C"/>
    <w:rsid w:val="00F50548"/>
    <w:rsid w:val="00F507D1"/>
    <w:rsid w:val="00F514BD"/>
    <w:rsid w:val="00F519CE"/>
    <w:rsid w:val="00F51ADA"/>
    <w:rsid w:val="00F5380D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216B"/>
    <w:rsid w:val="00FB3B05"/>
    <w:rsid w:val="00FB4C80"/>
    <w:rsid w:val="00FB6A6A"/>
    <w:rsid w:val="00FB7EEE"/>
    <w:rsid w:val="00FC4E33"/>
    <w:rsid w:val="00FC721F"/>
    <w:rsid w:val="00FC72D3"/>
    <w:rsid w:val="00FC7429"/>
    <w:rsid w:val="00FC74B1"/>
    <w:rsid w:val="00FD07F6"/>
    <w:rsid w:val="00FD0EE5"/>
    <w:rsid w:val="00FD1EC8"/>
    <w:rsid w:val="00FD2354"/>
    <w:rsid w:val="00FD47ED"/>
    <w:rsid w:val="00FD50C6"/>
    <w:rsid w:val="00FD74DB"/>
    <w:rsid w:val="00FD7660"/>
    <w:rsid w:val="00FE0655"/>
    <w:rsid w:val="00FE2365"/>
    <w:rsid w:val="00FE2ABC"/>
    <w:rsid w:val="00FE4C7B"/>
    <w:rsid w:val="00FE7336"/>
    <w:rsid w:val="00FE787C"/>
    <w:rsid w:val="00FF0587"/>
    <w:rsid w:val="00FF44FC"/>
    <w:rsid w:val="00FF45A5"/>
    <w:rsid w:val="00FF494E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44EF3"/>
    <w:rPr>
      <w:rFonts w:ascii="Arial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44EF3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3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SAQRZK7RPU5V-1-825</_dlc_DocId>
    <_dlc_DocIdUrl xmlns="08b2df90-05d3-4030-90d4-c9feeb4a1cd9">
      <Url>https://ericoll.internal.ericsson.com/sites/NSA/_layouts/DocIdRedir.aspx?ID=SAQRZK7RPU5V-1-825</Url>
      <Description>SAQRZK7RPU5V-1-825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295B-94A0-40A6-B799-31483A28F8CD}"/>
</file>

<file path=customXml/itemProps2.xml><?xml version="1.0" encoding="utf-8"?>
<ds:datastoreItem xmlns:ds="http://schemas.openxmlformats.org/officeDocument/2006/customXml" ds:itemID="{D23EDC9F-4776-4D98-9331-AD8870A54FF9}"/>
</file>

<file path=customXml/itemProps3.xml><?xml version="1.0" encoding="utf-8"?>
<ds:datastoreItem xmlns:ds="http://schemas.openxmlformats.org/officeDocument/2006/customXml" ds:itemID="{FC6B6925-F499-4C7D-964C-9FA464B5601D}"/>
</file>

<file path=customXml/itemProps4.xml><?xml version="1.0" encoding="utf-8"?>
<ds:datastoreItem xmlns:ds="http://schemas.openxmlformats.org/officeDocument/2006/customXml" ds:itemID="{D7FB70D0-C818-4A6E-A54E-E32D7FC4A382}"/>
</file>

<file path=customXml/itemProps5.xml><?xml version="1.0" encoding="utf-8"?>
<ds:datastoreItem xmlns:ds="http://schemas.openxmlformats.org/officeDocument/2006/customXml" ds:itemID="{EB97098B-97A8-47C7-9689-47799A1FBB94}"/>
</file>

<file path=customXml/itemProps6.xml><?xml version="1.0" encoding="utf-8"?>
<ds:datastoreItem xmlns:ds="http://schemas.openxmlformats.org/officeDocument/2006/customXml" ds:itemID="{2E96B0EB-6668-413E-B959-1FAF3A4B4816}"/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1795</TotalTime>
  <Pages>2</Pages>
  <Words>647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Mattias</cp:lastModifiedBy>
  <cp:revision>40</cp:revision>
  <cp:lastPrinted>2016-01-26T08:44:00Z</cp:lastPrinted>
  <dcterms:created xsi:type="dcterms:W3CDTF">2016-03-16T13:05:00Z</dcterms:created>
  <dcterms:modified xsi:type="dcterms:W3CDTF">2016-04-01T20:34:00Z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895270ef-e4f4-49dc-89bb-ff870b501f32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